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C" w:rsidRPr="00E715F0" w:rsidRDefault="0098295C" w:rsidP="00B447B3">
      <w:pPr>
        <w:jc w:val="center"/>
        <w:rPr>
          <w:rFonts w:ascii="Chalkboard Bold" w:hAnsi="Chalkboard Bold"/>
          <w:sz w:val="48"/>
        </w:rPr>
      </w:pPr>
      <w:r w:rsidRPr="00E715F0">
        <w:rPr>
          <w:rFonts w:ascii="Chalkboard Bold" w:hAnsi="Chalkboard Bold"/>
          <w:sz w:val="48"/>
        </w:rPr>
        <w:t>Binder Organization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48"/>
        </w:rPr>
      </w:pP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Your child should bring a notebook or binder to school each day.  Inside the notebook, there should always be paper,</w:t>
      </w:r>
      <w:r w:rsidR="0042724A">
        <w:rPr>
          <w:rFonts w:ascii="Chalkboard Bold" w:hAnsi="Chalkboard Bold"/>
          <w:sz w:val="28"/>
        </w:rPr>
        <w:t xml:space="preserve"> pens, pencils, pencil colored pencils</w:t>
      </w:r>
      <w:r w:rsidRPr="00E715F0">
        <w:rPr>
          <w:rFonts w:ascii="Chalkboard Bold" w:hAnsi="Chalkboard Bold"/>
          <w:sz w:val="28"/>
        </w:rPr>
        <w:t xml:space="preserve">, the student planner, divided sections, anything </w:t>
      </w:r>
      <w:r w:rsidR="0042724A">
        <w:rPr>
          <w:rFonts w:ascii="Chalkboard Bold" w:hAnsi="Chalkboard Bold"/>
          <w:sz w:val="28"/>
        </w:rPr>
        <w:t xml:space="preserve">papers </w:t>
      </w:r>
      <w:r w:rsidRPr="00E715F0">
        <w:rPr>
          <w:rFonts w:ascii="Chalkboard Bold" w:hAnsi="Chalkboard Bold"/>
          <w:sz w:val="28"/>
        </w:rPr>
        <w:t xml:space="preserve">a teacher asks students to keep, and any homework that is due or work being completed.  </w:t>
      </w:r>
      <w:r w:rsidRPr="0042724A">
        <w:rPr>
          <w:rFonts w:ascii="Chalkboard Bold" w:hAnsi="Chalkboard Bold"/>
          <w:sz w:val="28"/>
          <w:u w:val="single"/>
        </w:rPr>
        <w:t>Graded work should be kept in a safe place at home until the end of each quarter.</w:t>
      </w:r>
      <w:r w:rsidRPr="00E715F0">
        <w:rPr>
          <w:rFonts w:ascii="Chalkboard Bold" w:hAnsi="Chalkboard Bold"/>
          <w:sz w:val="28"/>
        </w:rPr>
        <w:t xml:space="preserve">  Students should put their notebooks together according to the list below. </w:t>
      </w:r>
    </w:p>
    <w:p w:rsidR="0098295C" w:rsidRDefault="0098295C" w:rsidP="00B447B3">
      <w:pPr>
        <w:jc w:val="center"/>
        <w:rPr>
          <w:rFonts w:ascii="Chalkboard Bold" w:hAnsi="Chalkboard Bold"/>
          <w:sz w:val="28"/>
        </w:rPr>
      </w:pP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 xml:space="preserve">Notebooks </w:t>
      </w:r>
      <w:proofErr w:type="gramStart"/>
      <w:r w:rsidRPr="00E715F0">
        <w:rPr>
          <w:rFonts w:ascii="Chalkboard Bold" w:hAnsi="Chalkboard Bold"/>
          <w:sz w:val="28"/>
        </w:rPr>
        <w:t>Should</w:t>
      </w:r>
      <w:proofErr w:type="gramEnd"/>
      <w:r w:rsidRPr="00E715F0">
        <w:rPr>
          <w:rFonts w:ascii="Chalkboard Bold" w:hAnsi="Chalkboard Bold"/>
          <w:sz w:val="28"/>
        </w:rPr>
        <w:t xml:space="preserve"> be Organized in the Following Sequence: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PENCIL POUCH (if using)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STUDENT PLANNER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  <w:u w:val="single"/>
        </w:rPr>
      </w:pPr>
      <w:r w:rsidRPr="00E715F0">
        <w:rPr>
          <w:rFonts w:ascii="Chalkboard Bold" w:hAnsi="Chalkboard Bold"/>
          <w:sz w:val="28"/>
        </w:rPr>
        <w:t xml:space="preserve">Divider Labeled:  </w:t>
      </w:r>
      <w:r w:rsidRPr="00E715F0">
        <w:rPr>
          <w:rFonts w:ascii="Chalkboard Bold" w:hAnsi="Chalkboard Bold"/>
          <w:sz w:val="28"/>
          <w:u w:val="single"/>
        </w:rPr>
        <w:t>Work To Turn In</w:t>
      </w:r>
    </w:p>
    <w:p w:rsidR="0098295C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Work to Turn In Behind this Divider</w:t>
      </w:r>
    </w:p>
    <w:p w:rsidR="0098295C" w:rsidRPr="00E715F0" w:rsidRDefault="0098295C" w:rsidP="0098295C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 xml:space="preserve">Divider Labeled:  </w:t>
      </w:r>
      <w:r w:rsidRPr="00E715F0">
        <w:rPr>
          <w:rFonts w:ascii="Chalkboard Bold" w:hAnsi="Chalkboard Bold"/>
          <w:sz w:val="28"/>
          <w:u w:val="single"/>
        </w:rPr>
        <w:t>Science</w:t>
      </w:r>
    </w:p>
    <w:p w:rsidR="0042724A" w:rsidRDefault="0098295C" w:rsidP="0098295C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Current Science Assignments and Work</w:t>
      </w:r>
    </w:p>
    <w:p w:rsidR="0042724A" w:rsidRDefault="0042724A" w:rsidP="0042724A">
      <w:pPr>
        <w:jc w:val="center"/>
        <w:rPr>
          <w:rFonts w:ascii="Chalkboard Bold" w:hAnsi="Chalkboard Bold"/>
          <w:sz w:val="28"/>
          <w:u w:val="single"/>
        </w:rPr>
      </w:pPr>
      <w:r>
        <w:rPr>
          <w:rFonts w:ascii="Chalkboard Bold" w:hAnsi="Chalkboard Bold"/>
          <w:sz w:val="28"/>
        </w:rPr>
        <w:t xml:space="preserve">Divider Labeled:  </w:t>
      </w:r>
      <w:r w:rsidR="007042FB">
        <w:rPr>
          <w:rFonts w:ascii="Chalkboard Bold" w:hAnsi="Chalkboard Bold"/>
          <w:sz w:val="28"/>
          <w:u w:val="single"/>
        </w:rPr>
        <w:t>Reading</w:t>
      </w:r>
    </w:p>
    <w:p w:rsidR="0042724A" w:rsidRPr="008A28F4" w:rsidRDefault="0042724A" w:rsidP="0042724A">
      <w:pPr>
        <w:jc w:val="center"/>
        <w:rPr>
          <w:rFonts w:ascii="Chalkboard Bold" w:hAnsi="Chalkboard Bold"/>
          <w:sz w:val="28"/>
        </w:rPr>
      </w:pPr>
      <w:r>
        <w:rPr>
          <w:rFonts w:ascii="Chalkboard Bold" w:hAnsi="Chalkboard Bold"/>
          <w:sz w:val="28"/>
        </w:rPr>
        <w:t>Current Connections Assignments and Work</w:t>
      </w:r>
    </w:p>
    <w:p w:rsidR="0042724A" w:rsidRPr="00E715F0" w:rsidRDefault="0042724A" w:rsidP="0042724A">
      <w:pPr>
        <w:jc w:val="center"/>
        <w:rPr>
          <w:rFonts w:ascii="Chalkboard Bold" w:hAnsi="Chalkboard Bold"/>
          <w:sz w:val="28"/>
          <w:u w:val="single"/>
        </w:rPr>
      </w:pPr>
      <w:r w:rsidRPr="00E715F0">
        <w:rPr>
          <w:rFonts w:ascii="Chalkboard Bold" w:hAnsi="Chalkboard Bold"/>
          <w:sz w:val="28"/>
        </w:rPr>
        <w:t xml:space="preserve">Divider Labeled:  </w:t>
      </w:r>
      <w:r w:rsidRPr="00E715F0">
        <w:rPr>
          <w:rFonts w:ascii="Chalkboard Bold" w:hAnsi="Chalkboard Bold"/>
          <w:sz w:val="28"/>
          <w:u w:val="single"/>
        </w:rPr>
        <w:t>Language Arts</w:t>
      </w:r>
    </w:p>
    <w:p w:rsidR="0042724A" w:rsidRDefault="0042724A" w:rsidP="0042724A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Current Language Arts Assignments and Work</w:t>
      </w:r>
    </w:p>
    <w:p w:rsidR="0042724A" w:rsidRPr="00E715F0" w:rsidRDefault="0042724A" w:rsidP="0042724A">
      <w:pPr>
        <w:jc w:val="center"/>
        <w:rPr>
          <w:rFonts w:ascii="Chalkboard Bold" w:hAnsi="Chalkboard Bold"/>
          <w:sz w:val="28"/>
          <w:u w:val="single"/>
        </w:rPr>
      </w:pPr>
      <w:r w:rsidRPr="00E715F0">
        <w:rPr>
          <w:rFonts w:ascii="Chalkboard Bold" w:hAnsi="Chalkboard Bold"/>
          <w:sz w:val="28"/>
        </w:rPr>
        <w:t xml:space="preserve">Divider Labeled:  </w:t>
      </w:r>
      <w:r w:rsidR="007042FB">
        <w:rPr>
          <w:rFonts w:ascii="Chalkboard Bold" w:hAnsi="Chalkboard Bold"/>
          <w:sz w:val="28"/>
          <w:u w:val="single"/>
        </w:rPr>
        <w:t>Connections</w:t>
      </w:r>
    </w:p>
    <w:p w:rsidR="0098295C" w:rsidRDefault="0042724A" w:rsidP="0098295C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Current Reading Assignments and Work</w:t>
      </w:r>
    </w:p>
    <w:p w:rsidR="0098295C" w:rsidRPr="00E715F0" w:rsidRDefault="0098295C" w:rsidP="0098295C">
      <w:pPr>
        <w:jc w:val="center"/>
        <w:rPr>
          <w:rFonts w:ascii="Chalkboard Bold" w:hAnsi="Chalkboard Bold"/>
          <w:sz w:val="28"/>
        </w:rPr>
      </w:pPr>
      <w:r>
        <w:rPr>
          <w:rFonts w:ascii="Chalkboard Bold" w:hAnsi="Chalkboard Bold"/>
          <w:sz w:val="28"/>
        </w:rPr>
        <w:t xml:space="preserve">Divider Labeled:  </w:t>
      </w:r>
      <w:r w:rsidRPr="008A28F4">
        <w:rPr>
          <w:rFonts w:ascii="Chalkboard Bold" w:hAnsi="Chalkboard Bold"/>
          <w:sz w:val="28"/>
          <w:u w:val="single"/>
        </w:rPr>
        <w:t>Math</w:t>
      </w:r>
    </w:p>
    <w:p w:rsidR="00B447B3" w:rsidRPr="00E715F0" w:rsidRDefault="0098295C" w:rsidP="0098295C">
      <w:pPr>
        <w:jc w:val="center"/>
        <w:rPr>
          <w:rFonts w:ascii="Chalkboard Bold" w:hAnsi="Chalkboard Bold"/>
          <w:sz w:val="28"/>
        </w:rPr>
      </w:pPr>
      <w:r>
        <w:rPr>
          <w:rFonts w:ascii="Chalkboard Bold" w:hAnsi="Chalkboard Bold"/>
          <w:sz w:val="28"/>
        </w:rPr>
        <w:t>Current Math Assignments and Work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  <w:u w:val="single"/>
        </w:rPr>
      </w:pPr>
      <w:r w:rsidRPr="00E715F0">
        <w:rPr>
          <w:rFonts w:ascii="Chalkboard Bold" w:hAnsi="Chalkboard Bold"/>
          <w:sz w:val="28"/>
        </w:rPr>
        <w:t xml:space="preserve">Divider Labeled:  </w:t>
      </w:r>
      <w:r w:rsidRPr="00E715F0">
        <w:rPr>
          <w:rFonts w:ascii="Chalkboard Bold" w:hAnsi="Chalkboard Bold"/>
          <w:sz w:val="28"/>
          <w:u w:val="single"/>
        </w:rPr>
        <w:t>Social Studies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Current Social Studies Assignments and Work</w:t>
      </w:r>
    </w:p>
    <w:p w:rsidR="0098295C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EXTRA PAPER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</w:p>
    <w:p w:rsidR="0098295C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>There should also be a special location in the binder for parent-teacher communication.</w:t>
      </w: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</w:p>
    <w:p w:rsidR="00B447B3" w:rsidRPr="00E715F0" w:rsidRDefault="00B447B3" w:rsidP="00B447B3">
      <w:pPr>
        <w:jc w:val="center"/>
        <w:rPr>
          <w:rFonts w:ascii="Chalkboard Bold" w:hAnsi="Chalkboard Bold"/>
          <w:sz w:val="28"/>
        </w:rPr>
      </w:pPr>
      <w:r w:rsidRPr="00E715F0">
        <w:rPr>
          <w:rFonts w:ascii="Chalkboard Bold" w:hAnsi="Chalkboard Bold"/>
          <w:sz w:val="28"/>
        </w:rPr>
        <w:t xml:space="preserve">Please help your child organize and keep the binder orderly.  We write down homework each day in the planner.  Parents and students </w:t>
      </w:r>
      <w:proofErr w:type="gramStart"/>
      <w:r w:rsidRPr="00E715F0">
        <w:rPr>
          <w:rFonts w:ascii="Chalkboard Bold" w:hAnsi="Chalkboard Bold"/>
          <w:sz w:val="28"/>
        </w:rPr>
        <w:t>should</w:t>
      </w:r>
      <w:proofErr w:type="gramEnd"/>
      <w:r w:rsidRPr="00E715F0">
        <w:rPr>
          <w:rFonts w:ascii="Chalkboard Bold" w:hAnsi="Chalkboard Bold"/>
          <w:sz w:val="28"/>
        </w:rPr>
        <w:t xml:space="preserve"> know </w:t>
      </w:r>
      <w:proofErr w:type="gramStart"/>
      <w:r w:rsidRPr="00E715F0">
        <w:rPr>
          <w:rFonts w:ascii="Chalkboard Bold" w:hAnsi="Chalkboard Bold"/>
          <w:sz w:val="28"/>
        </w:rPr>
        <w:t>exactly what needs</w:t>
      </w:r>
      <w:proofErr w:type="gramEnd"/>
      <w:r w:rsidRPr="00E715F0">
        <w:rPr>
          <w:rFonts w:ascii="Chalkboard Bold" w:hAnsi="Chalkboard Bold"/>
          <w:sz w:val="28"/>
        </w:rPr>
        <w:t xml:space="preserve"> to be done each day.  It is a good idea to check your child’s notebook and planner DAILY.  As your child adjusts to middle school, you </w:t>
      </w:r>
      <w:r w:rsidRPr="00E715F0">
        <w:rPr>
          <w:rFonts w:ascii="Chalkboard Bold" w:hAnsi="Chalkboard Bold"/>
          <w:b/>
          <w:sz w:val="28"/>
          <w:u w:val="single"/>
        </w:rPr>
        <w:t>MAY</w:t>
      </w:r>
      <w:r w:rsidRPr="00E715F0">
        <w:rPr>
          <w:rFonts w:ascii="Chalkboard Bold" w:hAnsi="Chalkboard Bold"/>
          <w:sz w:val="28"/>
        </w:rPr>
        <w:t xml:space="preserve"> BE ABLE TO CHANGE YOUR LEVEL OF MONITORING.</w:t>
      </w:r>
    </w:p>
    <w:p w:rsidR="00B447B3" w:rsidRPr="00E715F0" w:rsidRDefault="00B447B3" w:rsidP="00B447B3">
      <w:pPr>
        <w:rPr>
          <w:rFonts w:ascii="Chalkboard Bold" w:hAnsi="Chalkboard Bold"/>
          <w:sz w:val="28"/>
        </w:rPr>
      </w:pPr>
    </w:p>
    <w:p w:rsidR="00B447B3" w:rsidRPr="00E715F0" w:rsidRDefault="00B447B3" w:rsidP="00B447B3">
      <w:pPr>
        <w:rPr>
          <w:rFonts w:ascii="Chalkboard Bold" w:hAnsi="Chalkboard Bold"/>
          <w:sz w:val="28"/>
        </w:rPr>
      </w:pPr>
    </w:p>
    <w:sectPr w:rsidR="00B447B3" w:rsidRPr="00E715F0" w:rsidSect="00B447B3">
      <w:pgSz w:w="12240" w:h="15840"/>
      <w:pgMar w:top="1008" w:right="1008" w:bottom="1008" w:left="1008" w:gutter="0"/>
      <w:pgBorders>
        <w:top w:val="paperClips" w:sz="20" w:space="1" w:color="auto"/>
        <w:left w:val="paperClips" w:sz="20" w:space="4" w:color="auto"/>
        <w:bottom w:val="paperClips" w:sz="20" w:space="1" w:color="auto"/>
        <w:right w:val="paperClips" w:sz="20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95386"/>
    <w:rsid w:val="00195386"/>
    <w:rsid w:val="00361488"/>
    <w:rsid w:val="0042724A"/>
    <w:rsid w:val="004C11BA"/>
    <w:rsid w:val="007042FB"/>
    <w:rsid w:val="0098295C"/>
    <w:rsid w:val="00B447B3"/>
    <w:rsid w:val="00C64994"/>
    <w:rsid w:val="00F956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Binder Organization</vt:lpstr>
    </vt:vector>
  </TitlesOfParts>
  <Company>Tigard-Tualatin School District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Organization</dc:title>
  <dc:subject/>
  <dc:creator>Tigard-Tualatin School District</dc:creator>
  <cp:keywords/>
  <cp:lastModifiedBy>EMILY RUPP</cp:lastModifiedBy>
  <cp:revision>3</cp:revision>
  <cp:lastPrinted>2012-09-07T17:26:00Z</cp:lastPrinted>
  <dcterms:created xsi:type="dcterms:W3CDTF">2008-09-11T19:17:00Z</dcterms:created>
  <dcterms:modified xsi:type="dcterms:W3CDTF">2015-06-12T19:37:00Z</dcterms:modified>
</cp:coreProperties>
</file>